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0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323"/>
        <w:gridCol w:w="2426"/>
        <w:gridCol w:w="1338"/>
        <w:gridCol w:w="2250"/>
        <w:gridCol w:w="1350"/>
        <w:gridCol w:w="1905"/>
        <w:gridCol w:w="114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年度粮油产业发展项目销区营销网络情况表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          （章）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94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外埠直营店</w:t>
            </w:r>
          </w:p>
        </w:tc>
        <w:tc>
          <w:tcPr>
            <w:tcW w:w="12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经销商（代理商）</w:t>
            </w:r>
          </w:p>
        </w:tc>
        <w:tc>
          <w:tcPr>
            <w:tcW w:w="11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大型商超</w:t>
            </w:r>
          </w:p>
        </w:tc>
        <w:tc>
          <w:tcPr>
            <w:tcW w:w="11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所在省、市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所在省、市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所在省、市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注：外埠直营店需提供营业执照复印件，经销商（代理商）和大型商超需提供合同或协议复印件。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531" w:right="1440" w:bottom="1531" w:left="1440" w:header="851" w:footer="851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ZmY4ZDg4MmVhYmQxZmJhMGUyZTA1N2YzMDg0NmQifQ=="/>
  </w:docVars>
  <w:rsids>
    <w:rsidRoot w:val="66775BF7"/>
    <w:rsid w:val="1C90228F"/>
    <w:rsid w:val="28EE3C97"/>
    <w:rsid w:val="3C3876DA"/>
    <w:rsid w:val="6677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autoRedefine/>
    <w:qFormat/>
    <w:uiPriority w:val="99"/>
    <w:pPr>
      <w:spacing w:line="360" w:lineRule="auto"/>
      <w:ind w:left="200" w:leftChars="200" w:hanging="200" w:hangingChars="200"/>
    </w:pPr>
    <w:rPr>
      <w:rFonts w:cs="Times New Roman"/>
      <w:sz w:val="32"/>
    </w:rPr>
  </w:style>
  <w:style w:type="paragraph" w:styleId="3">
    <w:name w:val="Body Text Indent"/>
    <w:basedOn w:val="1"/>
    <w:next w:val="4"/>
    <w:autoRedefine/>
    <w:qFormat/>
    <w:uiPriority w:val="99"/>
    <w:pPr>
      <w:ind w:firstLine="645"/>
    </w:pPr>
    <w:rPr>
      <w:rFonts w:ascii="仿宋_GB2312"/>
      <w:b/>
    </w:rPr>
  </w:style>
  <w:style w:type="paragraph" w:styleId="4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 New New"/>
    <w:qFormat/>
    <w:uiPriority w:val="9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2023-09-04T02:58:00Z</dcterms:created>
  <dc:creator>海山</dc:creator>
  <cp:lastModifiedBy>榕树清河</cp:lastModifiedBy>
  <dcterms:modified xsi:type="dcterms:W3CDTF">2023-12-22T01:44:19Z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0629D8DB6AF84D38822544C8E61496A8_13</vt:lpwstr>
  </property>
</Properties>
</file>